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FB0" w:rsidRPr="004D254F" w:rsidRDefault="0087457F" w:rsidP="00E56F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54F">
        <w:rPr>
          <w:rFonts w:ascii="Times New Roman" w:hAnsi="Times New Roman" w:cs="Times New Roman"/>
          <w:b/>
          <w:sz w:val="24"/>
          <w:szCs w:val="24"/>
        </w:rPr>
        <w:t xml:space="preserve">Перелік тем, </w:t>
      </w:r>
    </w:p>
    <w:p w:rsidR="007022D9" w:rsidRDefault="0087457F" w:rsidP="00E56F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54F">
        <w:rPr>
          <w:rFonts w:ascii="Times New Roman" w:hAnsi="Times New Roman" w:cs="Times New Roman"/>
          <w:b/>
          <w:sz w:val="24"/>
          <w:szCs w:val="24"/>
        </w:rPr>
        <w:t>за якими буде проведено підсумкове оцінювання за І семестр</w:t>
      </w:r>
      <w:r w:rsidR="00E80A8C">
        <w:rPr>
          <w:rFonts w:ascii="Times New Roman" w:hAnsi="Times New Roman" w:cs="Times New Roman"/>
          <w:b/>
          <w:sz w:val="24"/>
          <w:szCs w:val="24"/>
        </w:rPr>
        <w:t xml:space="preserve"> 2021-2022 н.р.</w:t>
      </w:r>
      <w:bookmarkStart w:id="0" w:name="_GoBack"/>
      <w:bookmarkEnd w:id="0"/>
    </w:p>
    <w:p w:rsidR="00D16037" w:rsidRDefault="00D16037" w:rsidP="00E56F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навчальних досягнень учня 8 класу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Сорочака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Владислава (сімейна форма)</w:t>
      </w:r>
    </w:p>
    <w:p w:rsidR="004D254F" w:rsidRPr="004D254F" w:rsidRDefault="004D254F" w:rsidP="00E56F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6912"/>
      </w:tblGrid>
      <w:tr w:rsidR="0087457F" w:rsidRPr="00E56FB0" w:rsidTr="0087457F">
        <w:tc>
          <w:tcPr>
            <w:tcW w:w="817" w:type="dxa"/>
          </w:tcPr>
          <w:p w:rsidR="0087457F" w:rsidRPr="00E56FB0" w:rsidRDefault="0087457F" w:rsidP="00874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з.п</w:t>
            </w:r>
            <w:proofErr w:type="spellEnd"/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7457F" w:rsidRPr="00E56FB0" w:rsidRDefault="0087457F" w:rsidP="00874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912" w:type="dxa"/>
          </w:tcPr>
          <w:p w:rsidR="0087457F" w:rsidRPr="00E56FB0" w:rsidRDefault="0087457F" w:rsidP="00874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Теми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Алгебраїчні дроби. Додавання і віднімання алгебраїчних дробів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Множення і ділення алгебраїчних дробів. Тотожні </w:t>
            </w:r>
            <w:proofErr w:type="spellStart"/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пертворення</w:t>
            </w:r>
            <w:proofErr w:type="spellEnd"/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 раціональних виразів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Раціональні рівняння. Степінь з усіма показниками. Стандартний вигляд числа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Геометрія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Паралелограм і його види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Середня лінія трикутника. Трапеція. Вписані й описані чотирикутники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Теорема Фалеса. Подібність трикутників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Християнська етика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Життєві дороговкази християнина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Моральні настанови у взаєминах людини з Богом.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Фізика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Теплові явища. Температура. Внутрішня енергія. Теплопередача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Зміна агрегатного стану речовини. Теплові двигуни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Українська мова</w:t>
            </w:r>
          </w:p>
        </w:tc>
        <w:tc>
          <w:tcPr>
            <w:tcW w:w="6912" w:type="dxa"/>
          </w:tcPr>
          <w:p w:rsidR="00C42B1A" w:rsidRPr="00E56FB0" w:rsidRDefault="00C42B1A" w:rsidP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Просте речення. 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Двоскладне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речення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Польська мова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Сім’я. дім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Йдемо в магазин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У ресторані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Основи здоров’я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Здоров’я людини.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Фізична складова здоров’я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Психічна і духовна складові здоров’я</w:t>
            </w:r>
          </w:p>
        </w:tc>
      </w:tr>
      <w:tr w:rsidR="00C42B1A" w:rsidRPr="00E56FB0" w:rsidTr="0087457F">
        <w:tc>
          <w:tcPr>
            <w:tcW w:w="817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Англійська мова</w:t>
            </w: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Охорона здоров’я (здорове харчування, охорона довкілля). 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6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Музика (музичні інструменти, типи музики).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7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Подорожі (підготовка до подорожі, транспорт, проїзні документи).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8</w:t>
            </w:r>
          </w:p>
        </w:tc>
      </w:tr>
      <w:tr w:rsidR="00C42B1A" w:rsidRPr="00E56FB0" w:rsidTr="0087457F">
        <w:tc>
          <w:tcPr>
            <w:tcW w:w="817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C42B1A" w:rsidRPr="00E56FB0" w:rsidRDefault="00C42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 xml:space="preserve">Сучасний світ професій (опис різних видів професій). </w:t>
            </w:r>
            <w:r w:rsidRPr="00E5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9</w:t>
            </w:r>
          </w:p>
        </w:tc>
      </w:tr>
      <w:tr w:rsidR="00EC0FFB" w:rsidRPr="00E56FB0" w:rsidTr="0087457F">
        <w:tc>
          <w:tcPr>
            <w:tcW w:w="817" w:type="dxa"/>
            <w:vMerge w:val="restart"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F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Merge w:val="restart"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Інформатика</w:t>
            </w:r>
          </w:p>
        </w:tc>
        <w:tc>
          <w:tcPr>
            <w:tcW w:w="6912" w:type="dxa"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Кодування даних та апаратне забезпечення</w:t>
            </w:r>
          </w:p>
        </w:tc>
      </w:tr>
      <w:tr w:rsidR="00EC0FFB" w:rsidRPr="00E56FB0" w:rsidTr="0087457F">
        <w:tc>
          <w:tcPr>
            <w:tcW w:w="817" w:type="dxa"/>
            <w:vMerge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Опрацювання текстових даних</w:t>
            </w:r>
          </w:p>
        </w:tc>
      </w:tr>
      <w:tr w:rsidR="00EC0FFB" w:rsidRPr="00E56FB0" w:rsidTr="0087457F">
        <w:tc>
          <w:tcPr>
            <w:tcW w:w="817" w:type="dxa"/>
            <w:vMerge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Опрацювання мультимедійних об’єктів</w:t>
            </w:r>
          </w:p>
        </w:tc>
      </w:tr>
      <w:tr w:rsidR="00EC0FFB" w:rsidRPr="00E56FB0" w:rsidTr="0087457F">
        <w:tc>
          <w:tcPr>
            <w:tcW w:w="817" w:type="dxa"/>
            <w:vMerge w:val="restart"/>
          </w:tcPr>
          <w:p w:rsidR="00EC0FFB" w:rsidRPr="00E56FB0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Фізична культура</w:t>
            </w: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 атлетика</w:t>
            </w:r>
          </w:p>
        </w:tc>
      </w:tr>
      <w:tr w:rsidR="00EC0FFB" w:rsidRPr="00E56FB0" w:rsidTr="0087457F">
        <w:tc>
          <w:tcPr>
            <w:tcW w:w="817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Загальна фізична підготовка</w:t>
            </w:r>
          </w:p>
        </w:tc>
      </w:tr>
      <w:tr w:rsidR="00EC0FFB" w:rsidRPr="00E56FB0" w:rsidTr="0087457F">
        <w:tc>
          <w:tcPr>
            <w:tcW w:w="817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</w:tr>
      <w:tr w:rsidR="00EC0FFB" w:rsidRPr="00E56FB0" w:rsidTr="0087457F">
        <w:tc>
          <w:tcPr>
            <w:tcW w:w="817" w:type="dxa"/>
            <w:vMerge w:val="restart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Merge w:val="restart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Всесвітня історія</w:t>
            </w: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Великі географічні відкриття та становлення капіталістичних відносин</w:t>
            </w:r>
          </w:p>
        </w:tc>
      </w:tr>
      <w:tr w:rsidR="00EC0FFB" w:rsidRPr="00E56FB0" w:rsidTr="0087457F">
        <w:tc>
          <w:tcPr>
            <w:tcW w:w="817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EC0FFB" w:rsidRDefault="00EC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Високе Відродження. Реформація в західній Європі</w:t>
            </w:r>
          </w:p>
        </w:tc>
      </w:tr>
      <w:tr w:rsidR="004D254F" w:rsidRPr="00E56FB0" w:rsidTr="0087457F">
        <w:tc>
          <w:tcPr>
            <w:tcW w:w="817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Історія України</w:t>
            </w:r>
          </w:p>
        </w:tc>
        <w:tc>
          <w:tcPr>
            <w:tcW w:w="6912" w:type="dxa"/>
          </w:tcPr>
          <w:p w:rsidR="004D254F" w:rsidRPr="008B1C16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Українські землі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</w:t>
            </w:r>
          </w:p>
        </w:tc>
      </w:tr>
      <w:tr w:rsidR="004D254F" w:rsidRPr="00E56FB0" w:rsidTr="0087457F">
        <w:tc>
          <w:tcPr>
            <w:tcW w:w="817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4D254F" w:rsidRPr="008B1C16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Українські землі наприкінці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B1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Іст</w:t>
            </w:r>
            <w:proofErr w:type="spellEnd"/>
          </w:p>
        </w:tc>
      </w:tr>
      <w:tr w:rsidR="004D254F" w:rsidRPr="00E56FB0" w:rsidTr="0087457F">
        <w:tc>
          <w:tcPr>
            <w:tcW w:w="817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Національно-визвольна війна українського народу середини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Іст</w:t>
            </w:r>
          </w:p>
        </w:tc>
      </w:tr>
      <w:tr w:rsidR="0020250C" w:rsidRPr="00E56FB0" w:rsidTr="0087457F">
        <w:tc>
          <w:tcPr>
            <w:tcW w:w="817" w:type="dxa"/>
            <w:vMerge w:val="restart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vMerge w:val="restart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Хімія</w:t>
            </w: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Періодичний закон і Періодична система хімічних елементів. Будова атома</w:t>
            </w:r>
          </w:p>
        </w:tc>
      </w:tr>
      <w:tr w:rsidR="0020250C" w:rsidRPr="00E56FB0" w:rsidTr="0087457F">
        <w:tc>
          <w:tcPr>
            <w:tcW w:w="817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Хімічний зв’язок і будова речовини</w:t>
            </w:r>
          </w:p>
        </w:tc>
      </w:tr>
      <w:tr w:rsidR="0020250C" w:rsidRPr="00E56FB0" w:rsidTr="0087457F">
        <w:tc>
          <w:tcPr>
            <w:tcW w:w="817" w:type="dxa"/>
            <w:vMerge w:val="restart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vMerge w:val="restart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Біологія</w:t>
            </w: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Обмін речовин та перетворення енергії в організмі людини</w:t>
            </w:r>
          </w:p>
        </w:tc>
      </w:tr>
      <w:tr w:rsidR="0020250C" w:rsidRPr="00E56FB0" w:rsidTr="0087457F">
        <w:tc>
          <w:tcPr>
            <w:tcW w:w="817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Травлення</w:t>
            </w:r>
          </w:p>
        </w:tc>
      </w:tr>
      <w:tr w:rsidR="0020250C" w:rsidRPr="00E56FB0" w:rsidTr="0087457F">
        <w:tc>
          <w:tcPr>
            <w:tcW w:w="817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Дихання</w:t>
            </w:r>
          </w:p>
        </w:tc>
      </w:tr>
      <w:tr w:rsidR="0020250C" w:rsidRPr="00E56FB0" w:rsidTr="0087457F">
        <w:tc>
          <w:tcPr>
            <w:tcW w:w="817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20250C" w:rsidRDefault="0020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речовин в організмі людини</w:t>
            </w:r>
          </w:p>
        </w:tc>
      </w:tr>
      <w:tr w:rsidR="004D254F" w:rsidRPr="00E56FB0" w:rsidTr="0087457F">
        <w:tc>
          <w:tcPr>
            <w:tcW w:w="817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Географія</w:t>
            </w:r>
          </w:p>
        </w:tc>
        <w:tc>
          <w:tcPr>
            <w:tcW w:w="6912" w:type="dxa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Географічна карта і робота з нею. </w:t>
            </w:r>
          </w:p>
        </w:tc>
      </w:tr>
      <w:tr w:rsidR="004D254F" w:rsidRPr="00E56FB0" w:rsidTr="0087457F">
        <w:tc>
          <w:tcPr>
            <w:tcW w:w="817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Географічний простір України</w:t>
            </w:r>
          </w:p>
        </w:tc>
      </w:tr>
      <w:tr w:rsidR="004D254F" w:rsidRPr="00E56FB0" w:rsidTr="0087457F">
        <w:tc>
          <w:tcPr>
            <w:tcW w:w="817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vMerge w:val="restart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Трудове навчання</w:t>
            </w:r>
          </w:p>
        </w:tc>
        <w:tc>
          <w:tcPr>
            <w:tcW w:w="6912" w:type="dxa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Виготовлення панно.</w:t>
            </w:r>
          </w:p>
        </w:tc>
      </w:tr>
      <w:tr w:rsidR="004D254F" w:rsidRPr="00E56FB0" w:rsidTr="0087457F">
        <w:tc>
          <w:tcPr>
            <w:tcW w:w="817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4D254F" w:rsidRDefault="004D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Виготовлення штучних квітів</w:t>
            </w:r>
          </w:p>
        </w:tc>
      </w:tr>
      <w:tr w:rsidR="00763643" w:rsidRPr="00E56FB0" w:rsidTr="0087457F">
        <w:tc>
          <w:tcPr>
            <w:tcW w:w="817" w:type="dxa"/>
            <w:vMerge w:val="restart"/>
          </w:tcPr>
          <w:p w:rsidR="00763643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Merge w:val="restart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Українська література</w:t>
            </w: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Усна народна творчість. «Маруся Богуславка»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 Шевченко «Думи мої, думи мої», «Мені однаково, чи буду»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Леся Українка, поезія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Володимир Сосюра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Підпалий</w:t>
            </w:r>
            <w:proofErr w:type="spellEnd"/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 Голобородько</w:t>
            </w:r>
          </w:p>
        </w:tc>
      </w:tr>
      <w:tr w:rsidR="006C6C44" w:rsidRPr="00E56FB0" w:rsidTr="0087457F">
        <w:tc>
          <w:tcPr>
            <w:tcW w:w="817" w:type="dxa"/>
            <w:vMerge w:val="restart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vMerge w:val="restart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Зарубіжна література</w:t>
            </w:r>
          </w:p>
        </w:tc>
        <w:tc>
          <w:tcPr>
            <w:tcW w:w="6912" w:type="dxa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</w:p>
        </w:tc>
      </w:tr>
      <w:tr w:rsidR="006C6C44" w:rsidRPr="00E56FB0" w:rsidTr="0087457F">
        <w:tc>
          <w:tcPr>
            <w:tcW w:w="817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Священні книги людства як пам’ятки культури і джерело літератури (Веди, Біблія, Старий заповіт, Новий заповіт, Коран)</w:t>
            </w:r>
          </w:p>
        </w:tc>
      </w:tr>
      <w:tr w:rsidR="006C6C44" w:rsidRPr="00E56FB0" w:rsidTr="0087457F">
        <w:tc>
          <w:tcPr>
            <w:tcW w:w="817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Античність. Міфи троянського циклу. Троя, Гомер «Іліада»,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Сапфо,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Еохія</w:t>
            </w:r>
            <w:proofErr w:type="spellEnd"/>
          </w:p>
        </w:tc>
      </w:tr>
      <w:tr w:rsidR="006C6C44" w:rsidRPr="00E56FB0" w:rsidTr="0087457F">
        <w:tc>
          <w:tcPr>
            <w:tcW w:w="817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6C6C44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Середньовіччя.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Омар Хайям, Пісня про Роланда, Аліг’єрі Данте «Сонет 11»</w:t>
            </w:r>
          </w:p>
        </w:tc>
      </w:tr>
      <w:tr w:rsidR="00763643" w:rsidRPr="00E56FB0" w:rsidTr="0087457F">
        <w:tc>
          <w:tcPr>
            <w:tcW w:w="817" w:type="dxa"/>
            <w:vMerge w:val="restart"/>
          </w:tcPr>
          <w:p w:rsidR="00763643" w:rsidRDefault="006C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Merge w:val="restart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</w:p>
        </w:tc>
        <w:tc>
          <w:tcPr>
            <w:tcW w:w="6912" w:type="dxa"/>
          </w:tcPr>
          <w:p w:rsidR="00763643" w:rsidRDefault="00763643" w:rsidP="00230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Стилі у мистецтві. 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Античний стиль.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Візантійський стиль.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Романський стиль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Готичний стиль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Вітчизняні пам’ятки мистецтва середньовіччя</w:t>
            </w:r>
          </w:p>
        </w:tc>
      </w:tr>
      <w:tr w:rsidR="00763643" w:rsidRPr="00E56FB0" w:rsidTr="0087457F">
        <w:tc>
          <w:tcPr>
            <w:tcW w:w="817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2" w:type="dxa"/>
          </w:tcPr>
          <w:p w:rsidR="00763643" w:rsidRDefault="00763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Епоха ренесансу</w:t>
            </w:r>
          </w:p>
        </w:tc>
      </w:tr>
    </w:tbl>
    <w:p w:rsidR="0087457F" w:rsidRDefault="004D254F">
      <w:r>
        <w:t xml:space="preserve"> </w:t>
      </w:r>
    </w:p>
    <w:p w:rsidR="004D254F" w:rsidRPr="004D254F" w:rsidRDefault="004D254F">
      <w:pPr>
        <w:rPr>
          <w:rFonts w:ascii="Times New Roman" w:hAnsi="Times New Roman" w:cs="Times New Roman"/>
          <w:sz w:val="24"/>
          <w:szCs w:val="24"/>
        </w:rPr>
      </w:pPr>
      <w:r w:rsidRPr="004D254F">
        <w:rPr>
          <w:rFonts w:ascii="Times New Roman" w:hAnsi="Times New Roman" w:cs="Times New Roman"/>
          <w:sz w:val="24"/>
          <w:szCs w:val="24"/>
        </w:rPr>
        <w:t>Заступник директора з навчально-виховної роботи</w:t>
      </w:r>
      <w:r w:rsidRPr="004D254F">
        <w:rPr>
          <w:rFonts w:ascii="Times New Roman" w:hAnsi="Times New Roman" w:cs="Times New Roman"/>
          <w:sz w:val="24"/>
          <w:szCs w:val="24"/>
        </w:rPr>
        <w:tab/>
      </w:r>
      <w:r w:rsidRPr="004D254F">
        <w:rPr>
          <w:rFonts w:ascii="Times New Roman" w:hAnsi="Times New Roman" w:cs="Times New Roman"/>
          <w:sz w:val="24"/>
          <w:szCs w:val="24"/>
        </w:rPr>
        <w:tab/>
      </w:r>
      <w:r w:rsidRPr="004D254F">
        <w:rPr>
          <w:rFonts w:ascii="Times New Roman" w:hAnsi="Times New Roman" w:cs="Times New Roman"/>
          <w:sz w:val="24"/>
          <w:szCs w:val="24"/>
        </w:rPr>
        <w:tab/>
      </w:r>
      <w:r w:rsidRPr="004D254F">
        <w:rPr>
          <w:rFonts w:ascii="Times New Roman" w:hAnsi="Times New Roman" w:cs="Times New Roman"/>
          <w:sz w:val="24"/>
          <w:szCs w:val="24"/>
        </w:rPr>
        <w:tab/>
        <w:t>Т.Є. Терлецька</w:t>
      </w:r>
    </w:p>
    <w:sectPr w:rsidR="004D254F" w:rsidRPr="004D25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57F"/>
    <w:rsid w:val="00143DD1"/>
    <w:rsid w:val="0020250C"/>
    <w:rsid w:val="00230F81"/>
    <w:rsid w:val="004D254F"/>
    <w:rsid w:val="004F1FBF"/>
    <w:rsid w:val="006C6C44"/>
    <w:rsid w:val="00763643"/>
    <w:rsid w:val="007A5035"/>
    <w:rsid w:val="008376BC"/>
    <w:rsid w:val="0087457F"/>
    <w:rsid w:val="008B1C16"/>
    <w:rsid w:val="00A20226"/>
    <w:rsid w:val="00C42B1A"/>
    <w:rsid w:val="00D16037"/>
    <w:rsid w:val="00E56FB0"/>
    <w:rsid w:val="00E80A8C"/>
    <w:rsid w:val="00EC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2021-12-02T11:34:00Z</cp:lastPrinted>
  <dcterms:created xsi:type="dcterms:W3CDTF">2021-11-25T09:13:00Z</dcterms:created>
  <dcterms:modified xsi:type="dcterms:W3CDTF">2021-12-07T11:39:00Z</dcterms:modified>
</cp:coreProperties>
</file>